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B2" w:rsidRPr="00CE2F25" w:rsidRDefault="008C754A" w:rsidP="00DF1BB2">
      <w:pPr>
        <w:shd w:val="clear" w:color="auto" w:fill="FFFFFF"/>
        <w:spacing w:before="100" w:beforeAutospacing="1" w:after="100" w:afterAutospacing="1" w:line="24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Муниципальное </w:t>
      </w:r>
      <w:r w:rsidR="00C65713"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>казённое</w:t>
      </w:r>
      <w:r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</w:t>
      </w:r>
      <w:r w:rsidR="00C65713"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>щеобразователь</w:t>
      </w:r>
      <w:r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ное учреждение </w:t>
      </w:r>
    </w:p>
    <w:p w:rsidR="008C754A" w:rsidRPr="00CE2F25" w:rsidRDefault="00E71224" w:rsidP="00DF1BB2">
      <w:pPr>
        <w:shd w:val="clear" w:color="auto" w:fill="FFFFFF"/>
        <w:spacing w:before="100" w:beforeAutospacing="1" w:after="100" w:afterAutospacing="1" w:line="24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C65713"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8C754A"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>редняя общеобразовательная школа</w:t>
      </w:r>
      <w:r w:rsidR="00C65713"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DF1BB2" w:rsidRPr="00CE2F25" w:rsidRDefault="00C65713" w:rsidP="00C65713">
      <w:pPr>
        <w:shd w:val="clear" w:color="auto" w:fill="FFFFFF"/>
        <w:spacing w:before="100" w:beforeAutospacing="1" w:after="100" w:afterAutospacing="1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F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</w:p>
    <w:p w:rsidR="00DF1BB2" w:rsidRPr="00CE2F25" w:rsidRDefault="00DF1BB2" w:rsidP="00C65713">
      <w:pPr>
        <w:shd w:val="clear" w:color="auto" w:fill="FFFFFF"/>
        <w:spacing w:before="100" w:beforeAutospacing="1" w:after="100" w:afterAutospacing="1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C754A" w:rsidRPr="00CE2F25" w:rsidRDefault="00DF1BB2" w:rsidP="00E71224">
      <w:pPr>
        <w:shd w:val="clear" w:color="auto" w:fill="FFFFFF"/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E2F2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</w:t>
      </w:r>
      <w:r w:rsidR="00C65713" w:rsidRPr="00CE2F2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CE2F2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«</w:t>
      </w:r>
      <w:r w:rsidR="008C754A" w:rsidRPr="00CE2F2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</w:t>
      </w:r>
      <w:r w:rsidR="00CE2F25" w:rsidRPr="00CE2F2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тверждаю</w:t>
      </w:r>
      <w:r w:rsidRPr="00CE2F2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»</w:t>
      </w:r>
    </w:p>
    <w:p w:rsidR="008C754A" w:rsidRPr="00CE2F25" w:rsidRDefault="00C65713" w:rsidP="00E712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="008C754A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Директор </w:t>
      </w:r>
      <w:r w:rsidR="00DF1BB2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МКОУ СОШ№11</w:t>
      </w:r>
    </w:p>
    <w:p w:rsidR="008C754A" w:rsidRPr="00CE2F25" w:rsidRDefault="00C65713" w:rsidP="00E712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____</w:t>
      </w:r>
      <w:r w:rsidR="00DF1BB2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____  </w:t>
      </w:r>
      <w:proofErr w:type="spellStart"/>
      <w:r w:rsidR="00DF1BB2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Шахамирова</w:t>
      </w:r>
      <w:proofErr w:type="spellEnd"/>
      <w:r w:rsidR="00DF1BB2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А.Ш.</w:t>
      </w:r>
    </w:p>
    <w:p w:rsidR="008C754A" w:rsidRPr="00CE2F25" w:rsidRDefault="00DF1BB2" w:rsidP="00E712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от </w:t>
      </w:r>
      <w:r w:rsidR="009E7118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31</w:t>
      </w:r>
      <w:r w:rsidR="00C65713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.0</w:t>
      </w:r>
      <w:r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CE2F25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.2020</w:t>
      </w:r>
      <w:r w:rsidR="008C754A" w:rsidRPr="00CE2F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</w:p>
    <w:p w:rsidR="00DF1BB2" w:rsidRDefault="00DF1BB2" w:rsidP="00C657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1BB2" w:rsidRDefault="00DF1BB2" w:rsidP="00C657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1BB2" w:rsidRPr="00C65713" w:rsidRDefault="00DF1BB2" w:rsidP="00C6571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C754A" w:rsidRP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F1BB2">
        <w:rPr>
          <w:rFonts w:ascii="Times New Roman" w:eastAsia="Times New Roman" w:hAnsi="Times New Roman" w:cs="Times New Roman"/>
          <w:b/>
          <w:sz w:val="32"/>
          <w:szCs w:val="32"/>
        </w:rPr>
        <w:t>ПОЛОЖЕНИЕ</w:t>
      </w:r>
    </w:p>
    <w:p w:rsidR="008C754A" w:rsidRP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F1BB2">
        <w:rPr>
          <w:rFonts w:ascii="Times New Roman" w:eastAsia="Times New Roman" w:hAnsi="Times New Roman" w:cs="Times New Roman"/>
          <w:b/>
          <w:sz w:val="32"/>
          <w:szCs w:val="32"/>
        </w:rPr>
        <w:t>О ДЕЯТЕЛЬНОСТИ ПЕДАГОГИЧЕСКОГО КОЛЛЕКТИВА С НЕУСПЕВА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ЮЩИМИ УЧАЩИМИСЯ И ИХ РОДИТЕЛЯМИ</w:t>
      </w: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Default="00DF1BB2" w:rsidP="008C754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BB2" w:rsidRPr="00CE2F25" w:rsidRDefault="009E7118" w:rsidP="002F06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2F25">
        <w:rPr>
          <w:rFonts w:ascii="Times New Roman" w:eastAsia="Times New Roman" w:hAnsi="Times New Roman" w:cs="Times New Roman"/>
          <w:b/>
          <w:sz w:val="24"/>
          <w:szCs w:val="24"/>
        </w:rPr>
        <w:t>Избербаш-20</w:t>
      </w:r>
      <w:r w:rsidR="00CE2F25" w:rsidRPr="00CE2F25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DF1BB2" w:rsidRPr="00CE2F25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lastRenderedPageBreak/>
        <w:t>1. Общие положения.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1.1. Настоящее положение разработано на основании Закона об образовании, Типового положения о школе.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1.2.Положение утверждается на педагогическом совете школы, Совете школы.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1.3. Под неуспеваемостью понимается ситуация, в которой поведение и результаты обучения не соответствуют воспитательным и дидактическим требованиям школы.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1.4. Признаков возможных отставаний учащихся: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Ученик не может сказать, в чем трудность задачи, наметить план ее решения, решить задачу самостоятельно, указать, что новое получено в результате ее решения. Ученик не может ответить на вопросы по тексту, сказать, что нового он из него узнал. Эти признаки могут быть обнаружены при решении за</w:t>
      </w:r>
      <w:r w:rsidRPr="00DF1BB2">
        <w:rPr>
          <w:rFonts w:ascii="Times New Roman" w:eastAsia="Times New Roman" w:hAnsi="Times New Roman" w:cs="Times New Roman"/>
          <w:sz w:val="24"/>
          <w:szCs w:val="24"/>
        </w:rPr>
        <w:softHyphen/>
        <w:t>дач, чтении текстов и слушании объяснения учителя.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§ Ученик не задает вопросов по существу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изучаемого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>, не делает попыток найти и не читает дополнительных к учебнику источников. Эти признаки проявляются при решении задач, восприятии текстов, в те моменты, когда учитель рекомендует литературу для чтения.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Ученик не активен и отвлекается в те моменты урока, когда идет поиск, требуется напряжение мысли, преодоление трудностей. Эти признаки могут быть замечены при решении задач, при восприятии объяснения учителя, в ситуации выбора по желанию задания для самостоятельной работы.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Ученик не реагирует эмоционально (мимикой и жестами) на успехи и неудачи, не может дать оценки своей работе, не контролирует себя.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Ученик не может объяснить цель выполняемого им упражнения, сказать, на какое правило оно дано, не выполняет предписаний правила, пропускает действия, путает их порядок, не может проверить полученный результат и ход работы. Эти признаки проявляются при выполнении упражнений, а также при выполнении Действий в составе более сложной деятельности.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Ученик не может воспроизвести определений понятий, формул, доказательств, не может, излагая систему понятий, отойти от готового текста; не понимает текста, построенного на изученной системе понятий. Эти признаки проявляются при постановке учащимся соответствующих вопросов.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2. Цели: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2.1. Обеспечить выполнение Закона об образовании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2.2. Повысить уровень </w:t>
      </w:r>
      <w:proofErr w:type="spellStart"/>
      <w:r w:rsidRPr="00DF1BB2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и качество обучения отдельных учеников и школы в целом.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3. Задачи: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3.1. Сформировать ответственное отношение учащихся к учебному труду.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lastRenderedPageBreak/>
        <w:t>3.2. Повысить ответственность родителей за обучение детей в соответствии с Законом об образовании.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4. Система мер по совершенствованию учебно-воспитательного процесса по предупреждению неуспеваемости школьников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Профилактика неуспеваемости на уроке: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Специально контролировать усвоение вопросов, обычно вызывающих у учащихся наибольшее затруднение. Тщательно анализировать и систематизировать ошибки, допускаемые учениками в устных ответах, письменных работах, выявить типичные для класса и концентрировать внимание на их устранение. Контролировать усвоение материала учениками, пропустившие предыдущие уроки. По окончанию разделения темы или раздела обобщать итоги усвоение основных понятий, законов, правил, умений и навыков школьниками, выявить причины отставания.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Обязательно проверять в ходе урока степень понимания учащимися основных элементов излагаемого материала. Стимулировать вопросы со стороны учащихся при затруднениях в усвоении учебного материала. Применять средства поддержания интереса к усвоению знаний. Обеспечивать разнообразие методов обучения, позволяющих всем учащихся активно усваивать материал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Подбирать самостоятельной работы задания по наиболее существенным, сложным и трудным разделам учебного материала, стремясь меньшим числом упражнений, но поданных в определенной системе, достичь большего эффекта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>ключать в содержание самостоятельной работы на упражнение по устранению ошибок, допущенных при ответах и в письменных работах. Инструктировать о порядке выполнения работы. Стимулировать постановку вопросов к учителю при затруднениях в самостоятельной работе. Умело оказывать помощь ученикам в работе, всемерно развивать их самостоятельность. Учить умениям планировать работу, выполняя ее в должном темпе и осуществлять контроль.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Обеспечить в ходе домашней работы повторения пройденного, концентрируя внимание на наиболее существенных элементах программы, вызывающих обычно наиболее затруднения. Систематически давать домашнее задания по работе над типичными ошибками. Четко инструктировать учащихся о порядке выполнения домашних работ, проверять степень понимания этих инструкций слабоуспевающими школьниками. Согласовать объем домашних заданий с другими учителями класса, исключая перегрузку, особенно слабоуспевающих учеников.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Помощь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неуспевающему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на уроке: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Создание атмосферы особой доброжелательности при опросе Снижение темпа опроса, разрешение дольше готовиться у доски Предложения учащимся примерного плана ответа. Разрешение по</w:t>
      </w:r>
      <w:r w:rsidR="00C65713" w:rsidRPr="00DF1BB2">
        <w:rPr>
          <w:rFonts w:ascii="Times New Roman" w:eastAsia="Times New Roman" w:hAnsi="Times New Roman" w:cs="Times New Roman"/>
          <w:sz w:val="24"/>
          <w:szCs w:val="24"/>
        </w:rPr>
        <w:t xml:space="preserve">льзоваться наглядными </w:t>
      </w:r>
      <w:proofErr w:type="spellStart"/>
      <w:r w:rsidR="00C65713" w:rsidRPr="00DF1BB2">
        <w:rPr>
          <w:rFonts w:ascii="Times New Roman" w:eastAsia="Times New Roman" w:hAnsi="Times New Roman" w:cs="Times New Roman"/>
          <w:sz w:val="24"/>
          <w:szCs w:val="24"/>
        </w:rPr>
        <w:t>пособиями</w:t>
      </w:r>
      <w:proofErr w:type="gramStart"/>
      <w:r w:rsidR="00C65713" w:rsidRPr="00DF1BB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F1BB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>омогающими</w:t>
      </w:r>
      <w:proofErr w:type="spell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излагать суть явления.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Стимулирование оценкой, подбадриванием, похвалой.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Применение мер поддержания интереса к слабоуспевающим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5713" w:rsidRPr="00DF1BB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>с вопросами, выясняющими степень понимания ими учебного материала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Привлечение их в качестве помощников при подготовке приборов, опытов и т.д.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lastRenderedPageBreak/>
        <w:t>§ Привлечение к высказыванию предложения при проблемном обучении, к выводам и обобщениям  или объяснению сути проблемы, высказанной сильным учеником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§ Разбивка заданий на дозы, этапы, выделение в сложных заданиях ряда простых, ссылка на аналогичное задание, выполненное ранее. Напоминание приема и способа выполнения задания. Указание на необходимость актуализировать то или иное правило Ссылка на правила и свойства, которые необходимы для решения задач, упражнений. Инструктирование о рациональных путях выполнения заданий, требованиях к их оформлению. Стимулирование самостоятельных действий слабоуспевающих. Более тщательный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их деятельностью, указание на ошибки, проверка, исправления.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Выбор для групп слабоуспевающих наиболее рациональной системы упражнений, а не механическое увеличение их числа. Более подробное объяснение последовательности выполнения задания. Предупреждение о возможных затруднениях, использование карточек-консультаций, карточек с направляющим планом действий.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 Программа деятельности учителя с неуспевающими учащимся и его родителями.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5.1. Использовать на уроках различные виды опроса (устный, письменный, индивидуальный и др.) для объективности результата.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5.2. Регулярно и систематически опрашивать, выставляя оценки своевременно, не допуская скопления оценок в конце четверти, когда ученик уже не имеет возможности их исправить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>количество опрошенных на уроке должно быть не менее 5-7 учащихся).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5.3. Комментировать оценку ученика (необходимо отмечать недостатки, чтобы ученик мог их устранять в дальнейшем)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5.4. Учитель должен ликвидировать пробелы в знаниях, выявленные в ходе контрольных работ, после чего провести повторный контроль за ЗУН.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5.5. Учитель-предметник должен определить время, за которое слабоуспевающий учащийся должен освоить тему, в случае затруднения дать консультацию.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5.6. Учитель предметник обязан поставить в известность классного руководителя или непосредственно родителей ученика о низкой успеваемости, если наблюдается скопление неудовлетворительных оценок (3 и более “2”)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5.7. Учитель не должен снижать оценку учащемуся за плохое поведение на уроке, в этом случае он должен использовать другие методы воздействия.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5.8. При выполнении п. 5.1.-5.8 и отсутствии положительного результата учитель докладывает администрации школы о низкой успеваемости учащегося и о проделанной работе в следующей форме: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55"/>
        <w:gridCol w:w="1347"/>
        <w:gridCol w:w="1234"/>
        <w:gridCol w:w="1040"/>
        <w:gridCol w:w="1008"/>
        <w:gridCol w:w="1226"/>
        <w:gridCol w:w="2009"/>
        <w:gridCol w:w="884"/>
      </w:tblGrid>
      <w:tr w:rsidR="008C754A" w:rsidRPr="00DF1BB2" w:rsidTr="008C754A">
        <w:trPr>
          <w:tblCellSpacing w:w="7" w:type="dxa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неуспеваемости</w:t>
            </w:r>
          </w:p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(учитель указывает </w:t>
            </w: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выявленные причины)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Использованы виды опроса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ликвидации пробелов.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сдачи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классному руководителю (дата)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  родителям (дата)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BB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работы</w:t>
            </w:r>
          </w:p>
        </w:tc>
      </w:tr>
      <w:tr w:rsidR="008C754A" w:rsidRPr="00DF1BB2" w:rsidTr="008C754A">
        <w:trPr>
          <w:tblCellSpacing w:w="7" w:type="dxa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54A" w:rsidRPr="00DF1BB2" w:rsidRDefault="008C754A" w:rsidP="008C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6. Программа деятельности классного руководителя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6.1. Классный руководитель обязан выявлять причины неуспеваемости учащегося через индивидуальные беседы, при необходимости обращаясь к психологу, социальному педагогу (методы работы: анкетирование учащихся, родителей, собеседование),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учитывая, что к возможным причинам можно отнести: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пропуск уроков (по уважительной или неуважительной причине)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недостаточная домашняя подготовка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низкие способности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нежелание учиться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недостаточная работа на уроке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необъективность выставления оценки на уроке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большой объем домашнего задания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высокий уровень сложности материала</w:t>
      </w:r>
    </w:p>
    <w:p w:rsidR="008C754A" w:rsidRPr="00DF1BB2" w:rsidRDefault="008C754A" w:rsidP="008C754A">
      <w:pPr>
        <w:numPr>
          <w:ilvl w:val="0"/>
          <w:numId w:val="1"/>
        </w:numPr>
        <w:shd w:val="clear" w:color="auto" w:fill="FFFFFF"/>
        <w:spacing w:before="100" w:beforeAutospacing="1" w:after="120" w:line="225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другие причины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6.2. В случае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если слабая успеваемость является следствием пропуска уроков, классный руководитель должен выяснить причины пропуска (уважительная, неуважительная)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Уважительными причинами считаются: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болезнь, подтвержденная справкой врача или запиской от родителей на срок не более 3-х дней;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мероприятия, подтвержденные справками, вызовами, приказом учреждения, проводящего данное мероприятие;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освобождение от урока ученика в случае плохого самочувствия с предупреждением учителя-предметника или классного руководителя;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по семейным обстоятельствам (по заявлению на имя директора ОУ).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Неуважительными причинами считаются: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§ Пропуски урока или уроков без соответствующих документов, подтверждающих уважительную причину отсутствия учащегося.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Классный руководитель должен немедленно проинформировать родителей о пропуске уроков через запись в дневнике (если случае единичный), через беседу с родителями (если пропуски неоднократные), через беседу с зам. директором по УВР, через малый педсовет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>если прогулы систематические)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lastRenderedPageBreak/>
        <w:t>6.3. В случае выявления недобросовестного выполнения домашнего задания или недостаточной работы на уроке классный руководитель обязан провести профилактическую работу с родителями ученика, обращаясь за помощью к социальному педагогу или психологу в случае уклонения родителей от своих обязанностей.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6.4. В случае указания учащимся на завышение объема домашнего задания классный руководитель обязан обсудить вопрос с учителем предметником или обратиться к директору ОУ, заместителю директора по УВР, чтобы проверить соответствие объема домашнего задания соответствующим нормам.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6.5. Организовать помощь слабоуспевающим учащимся со стороны актива класса.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6.6. В случае выполнения п. 6.1.-6.5. и отсутствии положительного результата классный руководитель сообщает о данном учащемся администрации школы с ходатайством о проведении малого педсовета.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7. Программа деятельности администрации школы.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7.1. Администрация школы осуществляет постоянный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реализацией системы мер по предупреждению эпизодической и устойчивой неуспеваемости.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Составляет аналитическую справку по итогам четверти о работе педагогического коллектива с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неуспевающими</w:t>
      </w:r>
      <w:proofErr w:type="gramEnd"/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7.2. Осуществляет специальный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работой с наиболее “трудными” школьниками, и ведет строгий учет результатов этой работы.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7.3. Обобщает передовой опыт работы по предупреждению неуспеваемости с его 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широким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обсуждение.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7.4. Включает в тематику педагогических советов, заседаний методических объединений и прочих проблем, над которыми будет работать школа в ближайшие годы, вопросы, связанные с предупреждением неуспеваемости учащихся.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7.5</w:t>
      </w:r>
      <w:proofErr w:type="gramStart"/>
      <w:r w:rsidRPr="00DF1BB2">
        <w:rPr>
          <w:rFonts w:ascii="Times New Roman" w:eastAsia="Times New Roman" w:hAnsi="Times New Roman" w:cs="Times New Roman"/>
          <w:sz w:val="24"/>
          <w:szCs w:val="24"/>
        </w:rPr>
        <w:t> О</w:t>
      </w:r>
      <w:proofErr w:type="gram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беспечивает единство действий всего педагогического коллектива по предупреждению неуспеваемости школьников и повышению уровня их воспитанности, обращая внимание на достижение единства и воспитания, установленные </w:t>
      </w:r>
      <w:proofErr w:type="spellStart"/>
      <w:r w:rsidRPr="00DF1BB2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 связей в обучении, координацию действий педагогов с учениками активом, родителями и общественностью по месту жительства детей и др.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8. Деятельность педагогических советов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>8.1. Малый педсовет принимает решение о направлении материалов на ученика и его родителей в комиссию по делам несовершеннолетних и защите прав детей с целью принятия административных мер наказания к родителям.</w:t>
      </w:r>
    </w:p>
    <w:p w:rsidR="008C754A" w:rsidRPr="00DF1BB2" w:rsidRDefault="008C754A" w:rsidP="008C75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BB2">
        <w:rPr>
          <w:rFonts w:ascii="Times New Roman" w:eastAsia="Times New Roman" w:hAnsi="Times New Roman" w:cs="Times New Roman"/>
          <w:sz w:val="24"/>
          <w:szCs w:val="24"/>
        </w:rPr>
        <w:t xml:space="preserve">8.2. Педагогический совет принимает решение об </w:t>
      </w:r>
      <w:r w:rsidR="00C65713" w:rsidRPr="00DF1BB2">
        <w:rPr>
          <w:rFonts w:ascii="Times New Roman" w:eastAsia="Times New Roman" w:hAnsi="Times New Roman" w:cs="Times New Roman"/>
          <w:sz w:val="24"/>
          <w:szCs w:val="24"/>
        </w:rPr>
        <w:t xml:space="preserve"> оставлении </w:t>
      </w:r>
      <w:r w:rsidRPr="00DF1BB2">
        <w:rPr>
          <w:rFonts w:ascii="Times New Roman" w:eastAsia="Times New Roman" w:hAnsi="Times New Roman" w:cs="Times New Roman"/>
          <w:sz w:val="24"/>
          <w:szCs w:val="24"/>
        </w:rPr>
        <w:t>неуспевающего учащегося на повторный курс обучения.</w:t>
      </w:r>
    </w:p>
    <w:p w:rsidR="00981991" w:rsidRPr="00DF1BB2" w:rsidRDefault="00981991">
      <w:pPr>
        <w:rPr>
          <w:rFonts w:ascii="Times New Roman" w:hAnsi="Times New Roman" w:cs="Times New Roman"/>
          <w:sz w:val="24"/>
          <w:szCs w:val="24"/>
        </w:rPr>
      </w:pPr>
    </w:p>
    <w:sectPr w:rsidR="00981991" w:rsidRPr="00DF1BB2" w:rsidSect="00DF1BB2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95AAA"/>
    <w:multiLevelType w:val="multilevel"/>
    <w:tmpl w:val="20F4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8C754A"/>
    <w:rsid w:val="000A595E"/>
    <w:rsid w:val="00181C2A"/>
    <w:rsid w:val="00236944"/>
    <w:rsid w:val="002F0643"/>
    <w:rsid w:val="007036CB"/>
    <w:rsid w:val="008C754A"/>
    <w:rsid w:val="009227E9"/>
    <w:rsid w:val="00981991"/>
    <w:rsid w:val="009E7118"/>
    <w:rsid w:val="00AC2EDD"/>
    <w:rsid w:val="00C278D4"/>
    <w:rsid w:val="00C65713"/>
    <w:rsid w:val="00CE2F25"/>
    <w:rsid w:val="00CE5C22"/>
    <w:rsid w:val="00DF1BB2"/>
    <w:rsid w:val="00E45827"/>
    <w:rsid w:val="00E54529"/>
    <w:rsid w:val="00E71224"/>
    <w:rsid w:val="00FB6D52"/>
    <w:rsid w:val="00FF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D4"/>
  </w:style>
  <w:style w:type="paragraph" w:styleId="3">
    <w:name w:val="heading 3"/>
    <w:basedOn w:val="a"/>
    <w:link w:val="30"/>
    <w:uiPriority w:val="9"/>
    <w:qFormat/>
    <w:rsid w:val="008C75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754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ody Text"/>
    <w:basedOn w:val="a"/>
    <w:link w:val="a4"/>
    <w:uiPriority w:val="99"/>
    <w:semiHidden/>
    <w:unhideWhenUsed/>
    <w:rsid w:val="008C7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8C754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C7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C754A"/>
    <w:rPr>
      <w:b/>
      <w:bCs/>
    </w:rPr>
  </w:style>
  <w:style w:type="character" w:customStyle="1" w:styleId="apple-converted-space">
    <w:name w:val="apple-converted-space"/>
    <w:basedOn w:val="a0"/>
    <w:rsid w:val="008C754A"/>
  </w:style>
  <w:style w:type="paragraph" w:styleId="a7">
    <w:name w:val="Balloon Text"/>
    <w:basedOn w:val="a"/>
    <w:link w:val="a8"/>
    <w:uiPriority w:val="99"/>
    <w:semiHidden/>
    <w:unhideWhenUsed/>
    <w:rsid w:val="0070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6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1849</Words>
  <Characters>10543</Characters>
  <Application>Microsoft Office Word</Application>
  <DocSecurity>0</DocSecurity>
  <Lines>87</Lines>
  <Paragraphs>24</Paragraphs>
  <ScaleCrop>false</ScaleCrop>
  <Company/>
  <LinksUpToDate>false</LinksUpToDate>
  <CharactersWithSpaces>12368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школа№11</dc:creator>
  <cp:keywords/>
  <dc:description/>
  <cp:lastModifiedBy>оксана</cp:lastModifiedBy>
  <cp:revision>17</cp:revision>
  <dcterms:created xsi:type="dcterms:W3CDTF">2013-12-06T06:01:00Z</dcterms:created>
  <dcterms:modified xsi:type="dcterms:W3CDTF">2021-04-08T09:54:00Z</dcterms:modified>
</cp:coreProperties>
</file>